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67710DC" w14:textId="6CC27423" w:rsidR="00A52BB4" w:rsidRDefault="00A52BB4">
      <w:r>
        <w:t>Reglement Carnavalsoptocht C.S. De Kei 2025</w:t>
      </w:r>
    </w:p>
    <w:p w14:paraId="22399274" w14:textId="77777777" w:rsidR="00A52BB4" w:rsidRDefault="00A52BB4"/>
    <w:p w14:paraId="7C186F67" w14:textId="7CF82381" w:rsidR="002665A3" w:rsidRDefault="0010500B">
      <w:r>
        <w:t>1. De carnavalsoptocht vindt plaats op zondagmiddag.</w:t>
      </w:r>
    </w:p>
    <w:p w14:paraId="5076B894" w14:textId="77777777" w:rsidR="002665A3" w:rsidRDefault="0010500B">
      <w:r>
        <w:t>2. De optocht bestaat uit een Kinderoptocht en een Grote Optocht.</w:t>
      </w:r>
    </w:p>
    <w:p w14:paraId="7593F0D6" w14:textId="77777777" w:rsidR="0095166E" w:rsidRDefault="0010500B">
      <w:r>
        <w:t>3. Inschrijvingen voor beide optochten is mogelijk in een van de volgende categ</w:t>
      </w:r>
      <w:r w:rsidR="0095166E">
        <w:t>orieën:</w:t>
      </w:r>
    </w:p>
    <w:p w14:paraId="478B313C" w14:textId="1F363A2A" w:rsidR="002665A3" w:rsidRDefault="0095166E">
      <w:r>
        <w:t xml:space="preserve"> - Individueel - Paren </w:t>
      </w:r>
      <w:r w:rsidR="00192F15">
        <w:t>–</w:t>
      </w:r>
      <w:r>
        <w:t xml:space="preserve"> </w:t>
      </w:r>
      <w:r w:rsidR="00192F15">
        <w:t xml:space="preserve">Kleine </w:t>
      </w:r>
      <w:r>
        <w:t>Groepen</w:t>
      </w:r>
      <w:r w:rsidR="0010500B">
        <w:t xml:space="preserve"> </w:t>
      </w:r>
      <w:r w:rsidR="00192F15">
        <w:t>–</w:t>
      </w:r>
      <w:r w:rsidR="0010500B">
        <w:t xml:space="preserve"> </w:t>
      </w:r>
      <w:r w:rsidR="00192F15">
        <w:t xml:space="preserve">Grote Groepen - </w:t>
      </w:r>
      <w:r w:rsidR="0010500B">
        <w:t>Wagens</w:t>
      </w:r>
      <w:r w:rsidR="00911AB7">
        <w:t>.</w:t>
      </w:r>
    </w:p>
    <w:p w14:paraId="41ECAF6D" w14:textId="77777777" w:rsidR="002665A3" w:rsidRDefault="0010500B">
      <w:r>
        <w:t>4. Inschrijvingen voor de kinderoptocht kan indien men niet ouder is dan 14 jaar.</w:t>
      </w:r>
    </w:p>
    <w:p w14:paraId="3012C044" w14:textId="77777777" w:rsidR="002665A3" w:rsidRDefault="0010500B">
      <w:r>
        <w:t>5. De mogelijkheid tot inschrijven voor de optocht</w:t>
      </w:r>
      <w:r w:rsidR="00F71666">
        <w:t xml:space="preserve"> sluit om 20.00 uur op de woens</w:t>
      </w:r>
      <w:r>
        <w:t>dagavond voorafgaande aan de Carnavalszondag.</w:t>
      </w:r>
    </w:p>
    <w:p w14:paraId="5A66B81C" w14:textId="20B90475" w:rsidR="002665A3" w:rsidRDefault="0010500B">
      <w:r>
        <w:t>6. Inschrijven is mogelijk door het insc</w:t>
      </w:r>
      <w:r w:rsidR="00B84CCB">
        <w:t xml:space="preserve">hrijfformulier bij </w:t>
      </w:r>
      <w:r w:rsidR="001171C7">
        <w:t>Jos Hikspoors, Hazelaar 3</w:t>
      </w:r>
      <w:r>
        <w:t xml:space="preserve"> in te leveren, of </w:t>
      </w:r>
      <w:r w:rsidR="00911AB7">
        <w:t xml:space="preserve">te </w:t>
      </w:r>
      <w:r>
        <w:t>mail</w:t>
      </w:r>
      <w:r w:rsidR="00911AB7">
        <w:t>en</w:t>
      </w:r>
      <w:r w:rsidR="007E3F54">
        <w:t xml:space="preserve"> naar </w:t>
      </w:r>
      <w:hyperlink r:id="rId4" w:history="1">
        <w:r w:rsidR="006E03CE" w:rsidRPr="00C37A88">
          <w:rPr>
            <w:rStyle w:val="Hyperlink"/>
          </w:rPr>
          <w:t>optocht@csdekei.nl</w:t>
        </w:r>
      </w:hyperlink>
      <w:r w:rsidR="007E3F54">
        <w:t>.</w:t>
      </w:r>
    </w:p>
    <w:p w14:paraId="31B1E7FC" w14:textId="77777777" w:rsidR="002665A3" w:rsidRDefault="0010500B">
      <w:r>
        <w:t>7. De optochtcommissie bepaalt de volgorde in de optocht.</w:t>
      </w:r>
    </w:p>
    <w:p w14:paraId="111D71E9" w14:textId="77777777" w:rsidR="002665A3" w:rsidRDefault="0010500B">
      <w:r>
        <w:t>8. De optochtcommissie kan deelname aan de optocht weigeren, wanneer er sprake is van kwetsende of onsmakelijke voorstellingen en/of teksten en/of ernstig wangedrag.</w:t>
      </w:r>
    </w:p>
    <w:p w14:paraId="31A7B670" w14:textId="77777777" w:rsidR="002665A3" w:rsidRDefault="0010500B">
      <w:r>
        <w:t>9. Deelnemers aan de optocht dienen voorschriften en aanwijzingen van de optochtcommissie te volgen.</w:t>
      </w:r>
    </w:p>
    <w:p w14:paraId="0A0EA269" w14:textId="77777777" w:rsidR="002665A3" w:rsidRDefault="0010500B">
      <w:r>
        <w:t>10.Deelnemerslijsten vermelden alleen de uitbeelding en geen namen.</w:t>
      </w:r>
    </w:p>
    <w:p w14:paraId="6E7940B4" w14:textId="77777777" w:rsidR="002665A3" w:rsidRDefault="0010500B">
      <w:r>
        <w:t>11.Dieren worden in de optocht niet toegelaten.</w:t>
      </w:r>
    </w:p>
    <w:p w14:paraId="3CB419D3" w14:textId="77777777" w:rsidR="00B84CCB" w:rsidRDefault="0010500B">
      <w:r>
        <w:t>12.Deelnemende voertuigen moeten voldoen aan de eisen van de wegenverkeerswetgeving. Dit betekent ook dat de bestuurders(</w:t>
      </w:r>
      <w:proofErr w:type="spellStart"/>
      <w:r>
        <w:t>sters</w:t>
      </w:r>
      <w:proofErr w:type="spellEnd"/>
      <w:r>
        <w:t>) in het bezit moeten zijn van een geldig rijbewijs.</w:t>
      </w:r>
    </w:p>
    <w:p w14:paraId="644F84CC" w14:textId="77777777" w:rsidR="002665A3" w:rsidRDefault="0010500B">
      <w:r>
        <w:t>13.Tweewielige motorvoertuigen zijn van deelname uitgesloten.</w:t>
      </w:r>
    </w:p>
    <w:p w14:paraId="59A67B72" w14:textId="77777777" w:rsidR="002665A3" w:rsidRDefault="0010500B">
      <w:r>
        <w:t>14.Voor deelnemende wagens geldt een maximale breedte van 3.50 meter en een maximale hoogte van 4.50 meter.</w:t>
      </w:r>
    </w:p>
    <w:p w14:paraId="62DAAF7C" w14:textId="71AA040C" w:rsidR="00911AB7" w:rsidRDefault="0010500B">
      <w:r>
        <w:t>15.Het opstellen van de optocht gebeurt</w:t>
      </w:r>
      <w:r w:rsidR="006E03CE">
        <w:t xml:space="preserve"> vanaf 13.30 uur in</w:t>
      </w:r>
      <w:r w:rsidR="00D94C3E">
        <w:t xml:space="preserve"> de </w:t>
      </w:r>
      <w:r w:rsidR="00A52BB4">
        <w:t>Nieuwstraat</w:t>
      </w:r>
      <w:r w:rsidR="00911AB7">
        <w:t>.</w:t>
      </w:r>
      <w:r>
        <w:t xml:space="preserve"> De wagens ste</w:t>
      </w:r>
      <w:r w:rsidR="00D94C3E">
        <w:t>llen zi</w:t>
      </w:r>
      <w:r w:rsidR="006E03CE">
        <w:t xml:space="preserve">ch op </w:t>
      </w:r>
      <w:r w:rsidR="00A52BB4">
        <w:t xml:space="preserve">de Hoofdstraat bij de </w:t>
      </w:r>
      <w:proofErr w:type="spellStart"/>
      <w:r w:rsidR="00A52BB4">
        <w:t>Pepper</w:t>
      </w:r>
      <w:proofErr w:type="spellEnd"/>
      <w:r>
        <w:t>.</w:t>
      </w:r>
      <w:r w:rsidR="00A52BB4">
        <w:t xml:space="preserve"> </w:t>
      </w:r>
    </w:p>
    <w:p w14:paraId="7A8B1789" w14:textId="4868F126" w:rsidR="002665A3" w:rsidRDefault="0010500B">
      <w:r>
        <w:t>16.Dee</w:t>
      </w:r>
      <w:r w:rsidR="00E84A29">
        <w:t>lnemersnummers moeten vóór 13.30</w:t>
      </w:r>
      <w:r>
        <w:t xml:space="preserve"> uur worden opgehaald bij de o</w:t>
      </w:r>
      <w:r w:rsidR="00D94C3E">
        <w:t xml:space="preserve">ptochtcommissie </w:t>
      </w:r>
      <w:r w:rsidR="00A52BB4">
        <w:t xml:space="preserve">bij de </w:t>
      </w:r>
      <w:proofErr w:type="spellStart"/>
      <w:r w:rsidR="00A52BB4">
        <w:t>Marmabar</w:t>
      </w:r>
      <w:proofErr w:type="spellEnd"/>
      <w:r w:rsidR="00A52BB4">
        <w:t xml:space="preserve">  </w:t>
      </w:r>
    </w:p>
    <w:p w14:paraId="4512EDC3" w14:textId="64C55073" w:rsidR="002665A3" w:rsidRDefault="00CA1603">
      <w:r>
        <w:t xml:space="preserve">17. </w:t>
      </w:r>
      <w:r w:rsidR="00B54086">
        <w:t>D</w:t>
      </w:r>
      <w:r w:rsidR="0010500B">
        <w:t>e Vorst heeft nr.1 in de optocht en start om 14.00 uur precies</w:t>
      </w:r>
      <w:r w:rsidR="005330DA">
        <w:t>,</w:t>
      </w:r>
      <w:r w:rsidR="002E726C">
        <w:t xml:space="preserve"> </w:t>
      </w:r>
      <w:r w:rsidR="0010500B">
        <w:t>waarna de deelnemers zich in volgorde aansluiten.</w:t>
      </w:r>
    </w:p>
    <w:p w14:paraId="02382996" w14:textId="77777777" w:rsidR="002665A3" w:rsidRDefault="0010500B">
      <w:r>
        <w:t>18.De beoordeling van de deelnemers geschiedt door een jury van negen personen, verspreid langs de route van de optocht. Deze juryleden worden door de optochtcommissie aangewezen.</w:t>
      </w:r>
    </w:p>
    <w:p w14:paraId="3FA00781" w14:textId="77777777" w:rsidR="002665A3" w:rsidRDefault="0010500B">
      <w:r>
        <w:t>19.De optochtcommissie verdeelt de jury onder in 3 groepen van 3, die elk een onderdeel jureren.</w:t>
      </w:r>
    </w:p>
    <w:p w14:paraId="794CB98D" w14:textId="77777777" w:rsidR="002665A3" w:rsidRDefault="0010500B">
      <w:r>
        <w:t>20.De beoordeling door de jury vindt op 3 onderdelen plaats, nl.: - het idee - het carnavaleske - de afwerking</w:t>
      </w:r>
      <w:r w:rsidR="00B84CCB">
        <w:t>.</w:t>
      </w:r>
      <w:r>
        <w:t xml:space="preserve"> De jurering gebeurt</w:t>
      </w:r>
      <w:r w:rsidR="00E84A29">
        <w:t xml:space="preserve"> met hele of halve cijfers van 6</w:t>
      </w:r>
      <w:r>
        <w:t xml:space="preserve"> t/m 10.</w:t>
      </w:r>
    </w:p>
    <w:p w14:paraId="0F775754" w14:textId="77777777" w:rsidR="002665A3" w:rsidRDefault="0010500B">
      <w:r>
        <w:t>21.De punten voor idee en afwerking wordt met 2 vermenigvuldigd. De punten voor het carnavaleske met 3.</w:t>
      </w:r>
    </w:p>
    <w:p w14:paraId="705DE3CA" w14:textId="77777777" w:rsidR="002665A3" w:rsidRDefault="0010500B">
      <w:r>
        <w:t>22.De uitspraak van de jury is bindend.</w:t>
      </w:r>
    </w:p>
    <w:p w14:paraId="5CF8B803" w14:textId="77777777" w:rsidR="002665A3" w:rsidRDefault="0010500B">
      <w:r>
        <w:t xml:space="preserve">23.De prijsuitreiking van de Kinderoptocht </w:t>
      </w:r>
      <w:r w:rsidR="00E84A29">
        <w:t xml:space="preserve"> begint om 18</w:t>
      </w:r>
      <w:r w:rsidR="005F2564">
        <w:t>.</w:t>
      </w:r>
      <w:r w:rsidR="00E84A29">
        <w:t>30</w:t>
      </w:r>
      <w:r w:rsidR="00881074">
        <w:t xml:space="preserve"> uur</w:t>
      </w:r>
      <w:r w:rsidR="00E84A29">
        <w:t xml:space="preserve"> en aansluitend de prijsuitreiking van de Grote Optocht</w:t>
      </w:r>
      <w:r w:rsidR="00881074">
        <w:t>.</w:t>
      </w:r>
      <w:r>
        <w:t xml:space="preserve"> Beide prijsuitreikingen vinden plaats in de Kastanje. </w:t>
      </w:r>
    </w:p>
    <w:p w14:paraId="4CB84034" w14:textId="77777777" w:rsidR="002665A3" w:rsidRDefault="0010500B">
      <w:r>
        <w:t>24.Het bestuur van C.s. De Kei bepaalt, afhankelijk van de deelname, de hoogte van het prijzengeld.</w:t>
      </w:r>
    </w:p>
    <w:p w14:paraId="5383E10F" w14:textId="77777777" w:rsidR="002665A3" w:rsidRDefault="0010500B">
      <w:r>
        <w:t>25.Alle deelnemers aan zowel de Kinder- als de Grote Optocht ontvangen een geldprijs. De deelnemers aan de Kinderoptocht ontvangen bovendien een onderscheiding.</w:t>
      </w:r>
    </w:p>
    <w:p w14:paraId="055DD1F2" w14:textId="77777777" w:rsidR="002665A3" w:rsidRDefault="0010500B">
      <w:r>
        <w:t>26.De winnaars in de diverse categorieën van de Grote Optocht komen naast een geldprijs, voor 1 jaar in het bezit van een wisselbeker.</w:t>
      </w:r>
    </w:p>
    <w:p w14:paraId="7B4BEE0D" w14:textId="77777777" w:rsidR="002665A3" w:rsidRDefault="00F71666">
      <w:r>
        <w:lastRenderedPageBreak/>
        <w:t>27.De wisselbeker blijft te allen tijde eigendom van CS de Kei.</w:t>
      </w:r>
    </w:p>
    <w:p w14:paraId="2AF87152" w14:textId="77777777" w:rsidR="002665A3" w:rsidRDefault="0010500B">
      <w:r>
        <w:t>28.De wisselbekers dienen 1 maand vóór de Carnavalsoptocht te worden ingeleverd bij een van de leden van de optochtcommissie.</w:t>
      </w:r>
    </w:p>
    <w:p w14:paraId="18200F5D" w14:textId="77777777" w:rsidR="002665A3" w:rsidRDefault="0010500B">
      <w:r>
        <w:t>29.Bij een gelijk aantal punten zal eerst naar het carnavaleske worden gekeken, dan naar het idee en vervolgens naar de afwerking om tot plaatsing te komen</w:t>
      </w:r>
      <w:r w:rsidR="00881074">
        <w:t>.</w:t>
      </w:r>
    </w:p>
    <w:p w14:paraId="20FA1B95" w14:textId="77777777" w:rsidR="002665A3" w:rsidRDefault="0010500B">
      <w:r>
        <w:t xml:space="preserve">30.Uitsluitend deelnemers uit het Keienland kunnen meedingen naar de prijzen. Deelnemers uit het Keienland zijn: alle inwoners van de parochie Liessel en alle geboren en getogen </w:t>
      </w:r>
      <w:proofErr w:type="spellStart"/>
      <w:r>
        <w:t>Liesselnaren</w:t>
      </w:r>
      <w:proofErr w:type="spellEnd"/>
      <w:r>
        <w:t xml:space="preserve"> die door omstandigheden elders zijn gaan wonen, maar nog in het </w:t>
      </w:r>
      <w:proofErr w:type="spellStart"/>
      <w:r>
        <w:t>Liesselse</w:t>
      </w:r>
      <w:proofErr w:type="spellEnd"/>
      <w:r>
        <w:t xml:space="preserve"> verenigingsleven e.d. deelnemen. In twijfelgevallen beslist de optochtcommissie.</w:t>
      </w:r>
    </w:p>
    <w:p w14:paraId="3600F0D5" w14:textId="77777777" w:rsidR="002665A3" w:rsidRDefault="0010500B">
      <w:r>
        <w:t>31.Het is verboden materialen te strooien anders dan snoepgoed, confetti en serpentines. 32.Deelnemers aan de optocht nemen deel op eigen risico. Ook toeschouwers staan op eigen risico te kijken. Voor ongevallen of schade tijdens de optocht kan de organisatie op geen enkele wijze aansprakelijk worden gesteld.</w:t>
      </w:r>
    </w:p>
    <w:p w14:paraId="5D23DCB7" w14:textId="77777777" w:rsidR="002665A3" w:rsidRDefault="0010500B">
      <w:r>
        <w:t>33.Het voeren van sponsoring is toegestaan. Het oppervlak mag niet groter zijn dan 20 bij 25</w:t>
      </w:r>
      <w:r w:rsidR="00B84CCB">
        <w:t xml:space="preserve"> </w:t>
      </w:r>
      <w:r>
        <w:t>cm. Men mag er maximaal twee per deelnemersnummer plaatsen (voor/achter of links/ rechts).</w:t>
      </w:r>
    </w:p>
    <w:p w14:paraId="43D7414E" w14:textId="77777777" w:rsidR="002665A3" w:rsidRDefault="0010500B">
      <w:r>
        <w:t>34.Voor de deelnemers aan de optocht is het gebruik van alcohol en/of het bij zich dragen van alcohol van al dan niet geopende verpakkingen verboden. Deelnemers die tijdens het</w:t>
      </w:r>
      <w:r w:rsidR="008D0D72">
        <w:t xml:space="preserve"> opstellen of trekken van de op</w:t>
      </w:r>
      <w:r>
        <w:t>tocht voorzien zijn van alcohol worden direct uitgesloten van deelname. Het gevolg zal zijn dat overtreders zullen worden gediskwalificeerd, ook voor de daarop volgende optochten binnen de gemeente Deurne.</w:t>
      </w:r>
    </w:p>
    <w:p w14:paraId="33F12B99" w14:textId="77777777" w:rsidR="002665A3" w:rsidRDefault="0010500B">
      <w:r>
        <w:t>35.Om gaten in de optocht zoveel mogelijk te beperken, vragen we om deelnemers met een act maximaal 50% van de tijd stil te staan en minimaal 50% te lopen.</w:t>
      </w:r>
    </w:p>
    <w:p w14:paraId="46225364" w14:textId="5581A520" w:rsidR="002665A3" w:rsidRDefault="0010500B">
      <w:r>
        <w:t>36.Tijdens de optocht mag er gebruik worden gemaakt van een mechanische geluidsinstallatie die gekoppeld mag worden aan een eindversterker met een maximaal geluidsniveau van 2</w:t>
      </w:r>
      <w:r w:rsidR="002E726C">
        <w:t xml:space="preserve"> </w:t>
      </w:r>
      <w:r w:rsidR="00E03214">
        <w:t>kW</w:t>
      </w:r>
      <w:r>
        <w:t xml:space="preserve">. Deelnemers die tijdens het opstellen of trekken van de optocht voorzien zijn van een mechanische geluidsinstallatie die gekoppeld is aan een eindversterker die sterker is dan het toegestane geluidsniveau van 2 </w:t>
      </w:r>
      <w:r w:rsidR="00E03214">
        <w:t>kW</w:t>
      </w:r>
      <w:r>
        <w:t xml:space="preserve"> worden direct uitgesloten van deelname. Het gevolg zal zijn dat overtreders zullen worden gediskwalificeerd, ook voor de daarop volgende optochten binnen de gemeente Deurne.</w:t>
      </w:r>
    </w:p>
    <w:p w14:paraId="2DE5EFC2" w14:textId="77777777" w:rsidR="0010500B" w:rsidRDefault="0010500B">
      <w:r>
        <w:t>37.Uitsluitingen en diskwalificatie tijdens de optocht binnen de gemeente Deurne, worden gecommuniceerd naar de andere verenigingen binnen de gemeente Deurne. U kunt dan niet meer deelnemen aan de andere optochten binnen de gemeente. Deze uitsluitingen en diskwalificatie hebben betrekking op de afspraken omtrent geluid en alcohol.</w:t>
      </w:r>
    </w:p>
    <w:p w14:paraId="692BA371" w14:textId="77777777" w:rsidR="002665A3" w:rsidRDefault="0010500B">
      <w:r>
        <w:t>38.In alle gevallen waarin dit reglement niet voorziet is de beslissing van de optochtcommissie bindend.</w:t>
      </w:r>
    </w:p>
    <w:p w14:paraId="4A2A0835" w14:textId="15F78631" w:rsidR="006E03CE" w:rsidRDefault="006E03CE">
      <w:r w:rsidRPr="00E25AB9">
        <w:t xml:space="preserve">39. </w:t>
      </w:r>
      <w:r w:rsidR="0047295B">
        <w:t>AVG</w:t>
      </w:r>
      <w:r w:rsidR="007E3F54" w:rsidRPr="00E25AB9">
        <w:t xml:space="preserve"> regelgeving conform website C.S. De kei</w:t>
      </w:r>
      <w:r w:rsidR="00E25AB9">
        <w:t>.</w:t>
      </w:r>
    </w:p>
    <w:p w14:paraId="4989B125" w14:textId="77777777" w:rsidR="006E03CE" w:rsidRDefault="006E03CE"/>
    <w:sectPr w:rsidR="006E03CE">
      <w:pgSz w:w="11909" w:h="16834"/>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A3"/>
    <w:rsid w:val="0010500B"/>
    <w:rsid w:val="001171C7"/>
    <w:rsid w:val="00192F15"/>
    <w:rsid w:val="001D13D4"/>
    <w:rsid w:val="0025332D"/>
    <w:rsid w:val="002665A3"/>
    <w:rsid w:val="002E726C"/>
    <w:rsid w:val="003A33B6"/>
    <w:rsid w:val="003A75EC"/>
    <w:rsid w:val="0047295B"/>
    <w:rsid w:val="00502E67"/>
    <w:rsid w:val="005330DA"/>
    <w:rsid w:val="005F2564"/>
    <w:rsid w:val="006E03CE"/>
    <w:rsid w:val="007E3F54"/>
    <w:rsid w:val="00846F3C"/>
    <w:rsid w:val="00881074"/>
    <w:rsid w:val="008C5241"/>
    <w:rsid w:val="008D0D72"/>
    <w:rsid w:val="00911AB7"/>
    <w:rsid w:val="00942D94"/>
    <w:rsid w:val="0095166E"/>
    <w:rsid w:val="009F6725"/>
    <w:rsid w:val="00A52BB4"/>
    <w:rsid w:val="00B54086"/>
    <w:rsid w:val="00B84CCB"/>
    <w:rsid w:val="00C3051B"/>
    <w:rsid w:val="00CA1603"/>
    <w:rsid w:val="00CD6D00"/>
    <w:rsid w:val="00D94C3E"/>
    <w:rsid w:val="00DB5BF0"/>
    <w:rsid w:val="00E03214"/>
    <w:rsid w:val="00E07220"/>
    <w:rsid w:val="00E25AB9"/>
    <w:rsid w:val="00E84A29"/>
    <w:rsid w:val="00F716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C2190"/>
  <w15:docId w15:val="{28FF684A-A983-4EC7-A13F-15F27FA41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n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keepNext/>
      <w:keepLines/>
      <w:spacing w:before="200"/>
      <w:contextualSpacing/>
      <w:outlineLvl w:val="0"/>
    </w:pPr>
    <w:rPr>
      <w:rFonts w:ascii="Trebuchet MS" w:eastAsia="Trebuchet MS" w:hAnsi="Trebuchet MS" w:cs="Trebuchet MS"/>
      <w:sz w:val="32"/>
      <w:szCs w:val="32"/>
    </w:rPr>
  </w:style>
  <w:style w:type="paragraph" w:styleId="Kop2">
    <w:name w:val="heading 2"/>
    <w:basedOn w:val="Standaard"/>
    <w:next w:val="Standaard"/>
    <w:pPr>
      <w:keepNext/>
      <w:keepLines/>
      <w:spacing w:before="200"/>
      <w:contextualSpacing/>
      <w:outlineLvl w:val="1"/>
    </w:pPr>
    <w:rPr>
      <w:rFonts w:ascii="Trebuchet MS" w:eastAsia="Trebuchet MS" w:hAnsi="Trebuchet MS" w:cs="Trebuchet MS"/>
      <w:b/>
      <w:sz w:val="26"/>
      <w:szCs w:val="26"/>
    </w:rPr>
  </w:style>
  <w:style w:type="paragraph" w:styleId="Kop3">
    <w:name w:val="heading 3"/>
    <w:basedOn w:val="Standaard"/>
    <w:next w:val="Standaard"/>
    <w:pPr>
      <w:keepNext/>
      <w:keepLines/>
      <w:spacing w:before="160"/>
      <w:contextualSpacing/>
      <w:outlineLvl w:val="2"/>
    </w:pPr>
    <w:rPr>
      <w:rFonts w:ascii="Trebuchet MS" w:eastAsia="Trebuchet MS" w:hAnsi="Trebuchet MS" w:cs="Trebuchet MS"/>
      <w:b/>
      <w:color w:val="666666"/>
      <w:sz w:val="24"/>
      <w:szCs w:val="24"/>
    </w:rPr>
  </w:style>
  <w:style w:type="paragraph" w:styleId="Kop4">
    <w:name w:val="heading 4"/>
    <w:basedOn w:val="Standaard"/>
    <w:next w:val="Standaard"/>
    <w:pPr>
      <w:keepNext/>
      <w:keepLines/>
      <w:spacing w:before="160"/>
      <w:contextualSpacing/>
      <w:outlineLvl w:val="3"/>
    </w:pPr>
    <w:rPr>
      <w:rFonts w:ascii="Trebuchet MS" w:eastAsia="Trebuchet MS" w:hAnsi="Trebuchet MS" w:cs="Trebuchet MS"/>
      <w:color w:val="666666"/>
      <w:u w:val="single"/>
    </w:rPr>
  </w:style>
  <w:style w:type="paragraph" w:styleId="Kop5">
    <w:name w:val="heading 5"/>
    <w:basedOn w:val="Standaard"/>
    <w:next w:val="Standaard"/>
    <w:pPr>
      <w:keepNext/>
      <w:keepLines/>
      <w:spacing w:before="160"/>
      <w:contextualSpacing/>
      <w:outlineLvl w:val="4"/>
    </w:pPr>
    <w:rPr>
      <w:rFonts w:ascii="Trebuchet MS" w:eastAsia="Trebuchet MS" w:hAnsi="Trebuchet MS" w:cs="Trebuchet MS"/>
      <w:color w:val="666666"/>
    </w:rPr>
  </w:style>
  <w:style w:type="paragraph" w:styleId="Kop6">
    <w:name w:val="heading 6"/>
    <w:basedOn w:val="Standaard"/>
    <w:next w:val="Standaard"/>
    <w:pPr>
      <w:keepNext/>
      <w:keepLines/>
      <w:spacing w:before="160"/>
      <w:contextualSpacing/>
      <w:outlineLvl w:val="5"/>
    </w:pPr>
    <w:rPr>
      <w:rFonts w:ascii="Trebuchet MS" w:eastAsia="Trebuchet MS" w:hAnsi="Trebuchet MS" w:cs="Trebuchet MS"/>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pPr>
      <w:keepNext/>
      <w:keepLines/>
      <w:contextualSpacing/>
    </w:pPr>
    <w:rPr>
      <w:rFonts w:ascii="Trebuchet MS" w:eastAsia="Trebuchet MS" w:hAnsi="Trebuchet MS" w:cs="Trebuchet MS"/>
      <w:sz w:val="42"/>
      <w:szCs w:val="42"/>
    </w:rPr>
  </w:style>
  <w:style w:type="paragraph" w:styleId="Ondertitel">
    <w:name w:val="Subtitle"/>
    <w:basedOn w:val="Standaard"/>
    <w:next w:val="Standaard"/>
    <w:pPr>
      <w:keepNext/>
      <w:keepLines/>
      <w:spacing w:after="200"/>
      <w:contextualSpacing/>
    </w:pPr>
    <w:rPr>
      <w:rFonts w:ascii="Trebuchet MS" w:eastAsia="Trebuchet MS" w:hAnsi="Trebuchet MS" w:cs="Trebuchet MS"/>
      <w:i/>
      <w:color w:val="666666"/>
      <w:sz w:val="26"/>
      <w:szCs w:val="26"/>
    </w:rPr>
  </w:style>
  <w:style w:type="character" w:styleId="Hyperlink">
    <w:name w:val="Hyperlink"/>
    <w:basedOn w:val="Standaardalinea-lettertype"/>
    <w:uiPriority w:val="99"/>
    <w:unhideWhenUsed/>
    <w:rsid w:val="006E03CE"/>
    <w:rPr>
      <w:color w:val="0000FF" w:themeColor="hyperlink"/>
      <w:u w:val="single"/>
    </w:rPr>
  </w:style>
  <w:style w:type="character" w:styleId="Onopgelostemelding">
    <w:name w:val="Unresolved Mention"/>
    <w:basedOn w:val="Standaardalinea-lettertype"/>
    <w:uiPriority w:val="99"/>
    <w:semiHidden/>
    <w:unhideWhenUsed/>
    <w:rsid w:val="006E03C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ptocht@csdekei.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896</Words>
  <Characters>4928</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Seacon Logistics</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Maas</dc:creator>
  <cp:lastModifiedBy>Jos Hikspoors</cp:lastModifiedBy>
  <cp:revision>2</cp:revision>
  <cp:lastPrinted>2025-01-17T16:03:00Z</cp:lastPrinted>
  <dcterms:created xsi:type="dcterms:W3CDTF">2025-01-17T17:49:00Z</dcterms:created>
  <dcterms:modified xsi:type="dcterms:W3CDTF">2025-01-17T17:49:00Z</dcterms:modified>
</cp:coreProperties>
</file>